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30" w:rsidRDefault="00C36086" w:rsidP="00C360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86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истории</w:t>
      </w:r>
    </w:p>
    <w:p w:rsidR="00C36086" w:rsidRDefault="00C36086" w:rsidP="00C36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36086">
        <w:rPr>
          <w:rFonts w:ascii="Times New Roman" w:hAnsi="Times New Roman" w:cs="Times New Roman"/>
          <w:sz w:val="24"/>
          <w:szCs w:val="24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   Она     служит     важным     ресурсом     самоидентификации    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C36086" w:rsidRPr="00C36086" w:rsidRDefault="00C36086" w:rsidP="00C36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36086">
        <w:rPr>
          <w:rFonts w:ascii="Times New Roman" w:hAnsi="Times New Roman" w:cs="Times New Roman"/>
          <w:sz w:val="24"/>
          <w:szCs w:val="24"/>
        </w:rPr>
        <w:t xml:space="preserve">Целью школьного   исторического   образования   является   формирование и   развитие    личности   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обучающегося, </w:t>
      </w:r>
      <w:r w:rsidRPr="00C36086">
        <w:rPr>
          <w:rFonts w:ascii="Times New Roman" w:hAnsi="Times New Roman" w:cs="Times New Roman"/>
          <w:sz w:val="24"/>
          <w:szCs w:val="24"/>
        </w:rPr>
        <w:t>способного    к   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36086" w:rsidRPr="00C36086" w:rsidRDefault="00C36086" w:rsidP="00C36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36086">
        <w:rPr>
          <w:rFonts w:ascii="Times New Roman" w:hAnsi="Times New Roman" w:cs="Times New Roman"/>
          <w:sz w:val="24"/>
          <w:szCs w:val="24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</w:t>
      </w:r>
      <w:r>
        <w:rPr>
          <w:rFonts w:ascii="Times New Roman" w:hAnsi="Times New Roman" w:cs="Times New Roman"/>
          <w:sz w:val="24"/>
          <w:szCs w:val="24"/>
        </w:rPr>
        <w:t xml:space="preserve"> «Без   срока   давности»,</w:t>
      </w:r>
      <w:r w:rsidRPr="00C36086">
        <w:rPr>
          <w:rFonts w:ascii="Times New Roman" w:hAnsi="Times New Roman" w:cs="Times New Roman"/>
          <w:sz w:val="24"/>
          <w:szCs w:val="24"/>
        </w:rPr>
        <w:t xml:space="preserve"> направленные   на   сохранение   исторической   памяти о трагедии мирного населения в СССР и военных преступлений нацистов в годы Великой Отечественной войны 1941–1945 гг.</w:t>
      </w:r>
    </w:p>
    <w:p w:rsidR="00C36086" w:rsidRPr="00C36086" w:rsidRDefault="00C36086" w:rsidP="00C36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Общее   число   часов, </w:t>
      </w:r>
      <w:bookmarkStart w:id="0" w:name="_GoBack"/>
      <w:bookmarkEnd w:id="0"/>
      <w:r w:rsidRPr="00C36086">
        <w:rPr>
          <w:rFonts w:ascii="Times New Roman" w:hAnsi="Times New Roman" w:cs="Times New Roman"/>
          <w:sz w:val="24"/>
          <w:szCs w:val="24"/>
        </w:rPr>
        <w:t xml:space="preserve"> рекомендованных   для   изучения   истории,   –   136, в 10–11 классах по 2 часа в неделю при 34 учебных неделях.</w:t>
      </w:r>
    </w:p>
    <w:p w:rsidR="00C36086" w:rsidRPr="00C36086" w:rsidRDefault="00C36086" w:rsidP="00C360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6086" w:rsidRDefault="00C36086"/>
    <w:sectPr w:rsidR="00C3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B4"/>
    <w:rsid w:val="00664EB4"/>
    <w:rsid w:val="00AD3F30"/>
    <w:rsid w:val="00C3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D058"/>
  <w15:chartTrackingRefBased/>
  <w15:docId w15:val="{39359949-DCD0-430C-87DE-63BCB9A5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360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6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2023-10-29T20:20:00Z</dcterms:created>
  <dcterms:modified xsi:type="dcterms:W3CDTF">2023-10-29T20:23:00Z</dcterms:modified>
</cp:coreProperties>
</file>