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AC" w:rsidRPr="00616C79" w:rsidRDefault="00616C79" w:rsidP="00616C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C79">
        <w:rPr>
          <w:rFonts w:ascii="Times New Roman" w:hAnsi="Times New Roman" w:cs="Times New Roman"/>
          <w:b/>
          <w:sz w:val="24"/>
          <w:szCs w:val="24"/>
        </w:rPr>
        <w:t>Аннотация по рабочей программе по географии 5-9 классы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6C79">
        <w:rPr>
          <w:rFonts w:ascii="Times New Roman" w:hAnsi="Times New Roman" w:cs="Times New Roman"/>
          <w:sz w:val="24"/>
          <w:szCs w:val="24"/>
        </w:rPr>
        <w:t xml:space="preserve"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природы, </w:t>
      </w:r>
      <w:r w:rsidRPr="00616C7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16C79">
        <w:rPr>
          <w:rFonts w:ascii="Times New Roman" w:hAnsi="Times New Roman" w:cs="Times New Roman"/>
          <w:sz w:val="24"/>
          <w:szCs w:val="24"/>
        </w:rPr>
        <w:t xml:space="preserve"> размещении   населения   и   хозяйства, об особенностях и о динамике основных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6C79">
        <w:rPr>
          <w:rFonts w:ascii="Times New Roman" w:hAnsi="Times New Roman" w:cs="Times New Roman"/>
          <w:sz w:val="24"/>
          <w:szCs w:val="24"/>
        </w:rPr>
        <w:t>Содержание географии на уровне основного общего образования является базой для реализации краеведческого подхода в обучении, изучения 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6C79">
        <w:rPr>
          <w:rFonts w:ascii="Times New Roman" w:hAnsi="Times New Roman" w:cs="Times New Roman"/>
          <w:sz w:val="24"/>
          <w:szCs w:val="24"/>
        </w:rPr>
        <w:t>Изучение географии в общем образовании направлено на достижение следующих целей:</w:t>
      </w:r>
      <w:r w:rsidRPr="00616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sz w:val="24"/>
          <w:szCs w:val="24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16C79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16C79">
        <w:rPr>
          <w:rFonts w:ascii="Times New Roman" w:hAnsi="Times New Roman" w:cs="Times New Roman"/>
          <w:sz w:val="24"/>
          <w:szCs w:val="24"/>
        </w:rPr>
        <w:t xml:space="preserve">воспитание экологической культуры, соответствующей современному уровню </w:t>
      </w:r>
      <w:proofErr w:type="spellStart"/>
      <w:r w:rsidRPr="00616C79">
        <w:rPr>
          <w:rFonts w:ascii="Times New Roman" w:hAnsi="Times New Roman" w:cs="Times New Roman"/>
          <w:sz w:val="24"/>
          <w:szCs w:val="24"/>
        </w:rPr>
        <w:t>геоэкологического</w:t>
      </w:r>
      <w:proofErr w:type="spellEnd"/>
      <w:r w:rsidRPr="00616C79">
        <w:rPr>
          <w:rFonts w:ascii="Times New Roman" w:hAnsi="Times New Roman" w:cs="Times New Roman"/>
          <w:sz w:val="24"/>
          <w:szCs w:val="24"/>
        </w:rPr>
        <w:t xml:space="preserve">   мышления   на   основе    освоения   знаний   о   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 </w:t>
      </w:r>
      <w:proofErr w:type="spellStart"/>
      <w:r w:rsidRPr="00616C79">
        <w:rPr>
          <w:rFonts w:ascii="Times New Roman" w:hAnsi="Times New Roman" w:cs="Times New Roman"/>
          <w:sz w:val="24"/>
          <w:szCs w:val="24"/>
        </w:rPr>
        <w:t>телекомуникационной</w:t>
      </w:r>
      <w:proofErr w:type="spellEnd"/>
      <w:r w:rsidRPr="00616C79">
        <w:rPr>
          <w:rFonts w:ascii="Times New Roman" w:hAnsi="Times New Roman" w:cs="Times New Roman"/>
          <w:sz w:val="24"/>
          <w:szCs w:val="24"/>
        </w:rPr>
        <w:t xml:space="preserve"> сети «Интернет», для описания, характеристики, объяснения и оценки разнообразных географических явлений и процессов, жизненных ситуаций;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16C79">
        <w:rPr>
          <w:rFonts w:ascii="Times New Roman" w:hAnsi="Times New Roman" w:cs="Times New Roman"/>
          <w:sz w:val="24"/>
          <w:szCs w:val="24"/>
        </w:rPr>
        <w:t xml:space="preserve"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616C79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616C79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16C79">
        <w:rPr>
          <w:rFonts w:ascii="Times New Roman" w:hAnsi="Times New Roman" w:cs="Times New Roman"/>
          <w:sz w:val="24"/>
          <w:szCs w:val="24"/>
        </w:rPr>
        <w:t xml:space="preserve">формирование     географических     знаний     и     </w:t>
      </w:r>
      <w:r>
        <w:rPr>
          <w:rFonts w:ascii="Times New Roman" w:hAnsi="Times New Roman" w:cs="Times New Roman"/>
          <w:sz w:val="24"/>
          <w:szCs w:val="24"/>
        </w:rPr>
        <w:t xml:space="preserve">умений,  </w:t>
      </w:r>
      <w:bookmarkStart w:id="0" w:name="_GoBack"/>
      <w:bookmarkEnd w:id="0"/>
      <w:r w:rsidRPr="00616C79">
        <w:rPr>
          <w:rFonts w:ascii="Times New Roman" w:hAnsi="Times New Roman" w:cs="Times New Roman"/>
          <w:sz w:val="24"/>
          <w:szCs w:val="24"/>
        </w:rPr>
        <w:t xml:space="preserve"> 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16C79">
        <w:rPr>
          <w:rFonts w:ascii="Times New Roman" w:hAnsi="Times New Roman" w:cs="Times New Roman"/>
          <w:sz w:val="24"/>
          <w:szCs w:val="24"/>
        </w:rPr>
        <w:t>Освоение содержания географии на уровне основного общего образования происходит с использованием географических знаний и умений, сформированных ранее в рамках учебного предмета «Окружающий мир».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16C79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географии – 272 часа: по одному часу в неделю в 5 и 6 классах и по 2 часа в 7, 8 и 9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C79" w:rsidRPr="00616C79" w:rsidRDefault="00616C79" w:rsidP="00616C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6C79" w:rsidRPr="0061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E2"/>
    <w:rsid w:val="00616C79"/>
    <w:rsid w:val="007E10AC"/>
    <w:rsid w:val="00F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CBE6"/>
  <w15:chartTrackingRefBased/>
  <w15:docId w15:val="{28572200-9CD0-4F88-A32E-3405BA3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6C7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1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2023-10-29T19:16:00Z</dcterms:created>
  <dcterms:modified xsi:type="dcterms:W3CDTF">2023-10-29T19:18:00Z</dcterms:modified>
</cp:coreProperties>
</file>